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3" w:rsidRPr="00D20488" w:rsidRDefault="00D20488" w:rsidP="00D20488">
      <w:pPr>
        <w:jc w:val="center"/>
        <w:rPr>
          <w:rFonts w:hint="eastAsia"/>
          <w:b/>
          <w:sz w:val="36"/>
          <w:szCs w:val="36"/>
        </w:rPr>
      </w:pPr>
      <w:r w:rsidRPr="00D20488">
        <w:rPr>
          <w:rFonts w:hint="eastAsia"/>
          <w:b/>
          <w:sz w:val="36"/>
          <w:szCs w:val="36"/>
        </w:rPr>
        <w:t>从事海员外派业务审批</w:t>
      </w:r>
    </w:p>
    <w:p w:rsidR="00D20488" w:rsidRPr="00D20488" w:rsidRDefault="00D20488" w:rsidP="00D20488">
      <w:r w:rsidRPr="00D20488">
        <w:t>实施机关：</w:t>
      </w:r>
      <w:r w:rsidRPr="00D20488">
        <w:t>XX</w:t>
      </w:r>
      <w:r w:rsidRPr="00D20488">
        <w:t>海事局</w:t>
      </w:r>
    </w:p>
    <w:p w:rsidR="00D20488" w:rsidRPr="00D20488" w:rsidRDefault="00D20488" w:rsidP="00D20488">
      <w:r w:rsidRPr="00D20488">
        <w:t>受理部门：</w:t>
      </w:r>
      <w:r w:rsidRPr="00D20488">
        <w:t>XX</w:t>
      </w:r>
      <w:r w:rsidRPr="00D20488">
        <w:t>海事局政务中心</w:t>
      </w:r>
    </w:p>
    <w:p w:rsidR="00D20488" w:rsidRPr="00D20488" w:rsidRDefault="00D20488" w:rsidP="00D20488">
      <w:r w:rsidRPr="00D20488">
        <w:t>申</w:t>
      </w:r>
      <w:r w:rsidRPr="00D20488">
        <w:t xml:space="preserve"> </w:t>
      </w:r>
      <w:r w:rsidRPr="00D20488">
        <w:t>请</w:t>
      </w:r>
      <w:r w:rsidRPr="00D20488">
        <w:t xml:space="preserve"> </w:t>
      </w:r>
      <w:r w:rsidRPr="00D20488">
        <w:t>人：境内依法设立拟从事海员外派活动的机构</w:t>
      </w:r>
    </w:p>
    <w:p w:rsidR="00D20488" w:rsidRPr="00D20488" w:rsidRDefault="00D20488" w:rsidP="00D20488">
      <w:r w:rsidRPr="00D20488">
        <w:t>具备条件：</w:t>
      </w:r>
    </w:p>
    <w:p w:rsidR="00D20488" w:rsidRPr="00D20488" w:rsidRDefault="00D20488" w:rsidP="00D20488">
      <w:r w:rsidRPr="00D20488">
        <w:t>1.</w:t>
      </w:r>
      <w:r w:rsidRPr="00D20488">
        <w:t>在中华人民共和国境内依法设立的法人；</w:t>
      </w:r>
    </w:p>
    <w:p w:rsidR="00D20488" w:rsidRPr="00D20488" w:rsidRDefault="00D20488" w:rsidP="00D20488">
      <w:r w:rsidRPr="00D20488">
        <w:t>2.</w:t>
      </w:r>
      <w:r w:rsidRPr="00D20488">
        <w:t>有与外派规模相适应的固定办公场所；</w:t>
      </w:r>
    </w:p>
    <w:p w:rsidR="00D20488" w:rsidRPr="00D20488" w:rsidRDefault="00D20488" w:rsidP="00D20488">
      <w:r w:rsidRPr="00D20488">
        <w:t>3.</w:t>
      </w:r>
      <w:r w:rsidRPr="00D20488">
        <w:t>有至少</w:t>
      </w:r>
      <w:r w:rsidRPr="00D20488">
        <w:t>2</w:t>
      </w:r>
      <w:r w:rsidRPr="00D20488">
        <w:t>名具有国际航行海船管理级船员任职资历的专职管理人员和至少</w:t>
      </w:r>
      <w:r w:rsidRPr="00D20488">
        <w:t>3</w:t>
      </w:r>
      <w:r w:rsidRPr="00D20488">
        <w:t>名具有两年以上海员外派相关从业经历的管理人员；</w:t>
      </w:r>
    </w:p>
    <w:p w:rsidR="00D20488" w:rsidRPr="00D20488" w:rsidRDefault="00D20488" w:rsidP="00D20488">
      <w:r w:rsidRPr="00D20488">
        <w:t>4.</w:t>
      </w:r>
      <w:r w:rsidRPr="00D20488">
        <w:t>具有进行外派海员任职前培训和岗位技能训练及处理海员外派相关法律事务的能力；</w:t>
      </w:r>
    </w:p>
    <w:p w:rsidR="00D20488" w:rsidRPr="00D20488" w:rsidRDefault="00D20488" w:rsidP="00D20488">
      <w:r w:rsidRPr="00D20488">
        <w:t>5.</w:t>
      </w:r>
      <w:r w:rsidRPr="00D20488">
        <w:t>按照国家海事管理机构的规定，建立船员服务质量管理制度、人员和资源保障制度、教育培训制度、应急处理制度和服务业务报告制度等海员外派管理制度；</w:t>
      </w:r>
    </w:p>
    <w:p w:rsidR="00D20488" w:rsidRPr="00D20488" w:rsidRDefault="00D20488" w:rsidP="00D20488">
      <w:r w:rsidRPr="00D20488">
        <w:t>6.</w:t>
      </w:r>
      <w:r w:rsidRPr="00D20488">
        <w:t>具有自有外派海员</w:t>
      </w:r>
      <w:r w:rsidRPr="00D20488">
        <w:t>100</w:t>
      </w:r>
      <w:r w:rsidRPr="00D20488">
        <w:t>人以上；</w:t>
      </w:r>
    </w:p>
    <w:p w:rsidR="00D20488" w:rsidRPr="00D20488" w:rsidRDefault="00D20488" w:rsidP="00D20488">
      <w:r w:rsidRPr="00D20488">
        <w:t>7.</w:t>
      </w:r>
      <w:r w:rsidRPr="00D20488">
        <w:t>注册资本不低于</w:t>
      </w:r>
      <w:r w:rsidRPr="00D20488">
        <w:t>600</w:t>
      </w:r>
      <w:r w:rsidRPr="00D20488">
        <w:t>万元人民币；</w:t>
      </w:r>
    </w:p>
    <w:p w:rsidR="00D20488" w:rsidRPr="00D20488" w:rsidRDefault="00D20488" w:rsidP="00D20488">
      <w:r w:rsidRPr="00D20488">
        <w:t>8.</w:t>
      </w:r>
      <w:r w:rsidRPr="00D20488">
        <w:t>具有足额交纳</w:t>
      </w:r>
      <w:r w:rsidRPr="00D20488">
        <w:t>100</w:t>
      </w:r>
      <w:r w:rsidRPr="00D20488">
        <w:t>万元人民币海员外派备用金的能力；</w:t>
      </w:r>
    </w:p>
    <w:p w:rsidR="00D20488" w:rsidRPr="00D20488" w:rsidRDefault="00D20488" w:rsidP="00D20488">
      <w:r w:rsidRPr="00D20488">
        <w:t>9.</w:t>
      </w:r>
      <w:r w:rsidRPr="00D20488">
        <w:t>机构及其法定代表人具有良好的商业信誉，最近</w:t>
      </w:r>
      <w:r w:rsidRPr="00D20488">
        <w:t>3</w:t>
      </w:r>
      <w:r w:rsidRPr="00D20488">
        <w:t>年内没有重大违约行为和重大违法记录。</w:t>
      </w:r>
    </w:p>
    <w:p w:rsidR="00D20488" w:rsidRPr="00D20488" w:rsidRDefault="00D20488" w:rsidP="00D20488">
      <w:r w:rsidRPr="00D20488">
        <w:t>提交材料：</w:t>
      </w:r>
    </w:p>
    <w:p w:rsidR="00D20488" w:rsidRPr="00D20488" w:rsidRDefault="00D20488" w:rsidP="00D20488">
      <w:r w:rsidRPr="00D20488">
        <w:t>1.</w:t>
      </w:r>
      <w:r w:rsidRPr="00D20488">
        <w:t>从事海员外派活动的申请文书；</w:t>
      </w:r>
    </w:p>
    <w:p w:rsidR="00D20488" w:rsidRPr="00D20488" w:rsidRDefault="00D20488" w:rsidP="00D20488">
      <w:r w:rsidRPr="00D20488">
        <w:lastRenderedPageBreak/>
        <w:t>2.</w:t>
      </w:r>
      <w:r w:rsidRPr="00D20488">
        <w:t>企业法人营业执照或者事业单位法人证书、组织机构代码证；</w:t>
      </w:r>
    </w:p>
    <w:p w:rsidR="00D20488" w:rsidRPr="00D20488" w:rsidRDefault="00D20488" w:rsidP="00D20488">
      <w:r w:rsidRPr="00D20488">
        <w:t>3.</w:t>
      </w:r>
      <w:r w:rsidRPr="00D20488">
        <w:t>经营场所产权证明或者固定场所租赁证明；</w:t>
      </w:r>
    </w:p>
    <w:p w:rsidR="00D20488" w:rsidRPr="00D20488" w:rsidRDefault="00D20488" w:rsidP="00D20488">
      <w:r w:rsidRPr="00D20488">
        <w:t>4.</w:t>
      </w:r>
      <w:r w:rsidRPr="00D20488">
        <w:t>具有处理海员外派相关法律事务能力、进行外派海员任职前培训和岗位技能训练能力的证明材料；</w:t>
      </w:r>
    </w:p>
    <w:p w:rsidR="00D20488" w:rsidRPr="00D20488" w:rsidRDefault="00D20488" w:rsidP="00D20488">
      <w:r w:rsidRPr="00D20488">
        <w:t>5.</w:t>
      </w:r>
      <w:r w:rsidRPr="00D20488">
        <w:t>专职管理人员任职资格证书复印件及专职业务人员相关从业经历的证明材料；</w:t>
      </w:r>
    </w:p>
    <w:p w:rsidR="00D20488" w:rsidRPr="00D20488" w:rsidRDefault="00D20488" w:rsidP="00D20488">
      <w:r w:rsidRPr="00D20488">
        <w:t>6.</w:t>
      </w:r>
      <w:r w:rsidRPr="00D20488">
        <w:t>机构的组织结构、人员组成、职责等情况的说明文件；</w:t>
      </w:r>
    </w:p>
    <w:p w:rsidR="00D20488" w:rsidRPr="00D20488" w:rsidRDefault="00D20488" w:rsidP="00D20488">
      <w:r w:rsidRPr="00D20488">
        <w:t>7.</w:t>
      </w:r>
      <w:r w:rsidRPr="00D20488">
        <w:t>海员外派相关管理制度文件；</w:t>
      </w:r>
    </w:p>
    <w:p w:rsidR="00D20488" w:rsidRPr="00D20488" w:rsidRDefault="00D20488" w:rsidP="00D20488">
      <w:r w:rsidRPr="00D20488">
        <w:t>8.</w:t>
      </w:r>
      <w:r w:rsidRPr="00D20488">
        <w:t>自有外派海员的名册及劳动合同、缴纳社会保险等证明材料；</w:t>
      </w:r>
    </w:p>
    <w:p w:rsidR="00D20488" w:rsidRPr="00D20488" w:rsidRDefault="00D20488" w:rsidP="00D20488">
      <w:r w:rsidRPr="00D20488">
        <w:t>9.</w:t>
      </w:r>
      <w:r w:rsidRPr="00D20488">
        <w:t>已按照海事管理机构要求足额缴纳海员外派备用金的有效证明；</w:t>
      </w:r>
    </w:p>
    <w:p w:rsidR="00D20488" w:rsidRPr="00D20488" w:rsidRDefault="00D20488" w:rsidP="00D20488">
      <w:r w:rsidRPr="00D20488">
        <w:t>10.</w:t>
      </w:r>
      <w:r w:rsidRPr="00D20488">
        <w:t>其他相关证明材料；</w:t>
      </w:r>
    </w:p>
    <w:p w:rsidR="00D20488" w:rsidRPr="00D20488" w:rsidRDefault="00D20488" w:rsidP="00D20488">
      <w:r w:rsidRPr="00D20488">
        <w:t>经批准设立的外商投资职业介绍机构或者中外合资人才中介机构申请开展招聘海</w:t>
      </w:r>
      <w:r w:rsidRPr="00D20488">
        <w:t xml:space="preserve"> </w:t>
      </w:r>
      <w:r w:rsidRPr="00D20488">
        <w:t>员出境业务的，除提交前款规定的材料外，还应当提交外商投资企业批准证书和外商投资企业营业执照复印件。</w:t>
      </w:r>
    </w:p>
    <w:p w:rsidR="00D20488" w:rsidRPr="00D20488" w:rsidRDefault="00D20488" w:rsidP="00D20488">
      <w:r w:rsidRPr="00D20488">
        <w:t>办理依据：</w:t>
      </w:r>
    </w:p>
    <w:p w:rsidR="00D20488" w:rsidRPr="00D20488" w:rsidRDefault="00D20488" w:rsidP="00D20488">
      <w:r w:rsidRPr="00D20488">
        <w:t>1.</w:t>
      </w:r>
      <w:r w:rsidRPr="00D20488">
        <w:t>《中华人民共和国船员条例》第三十九条</w:t>
      </w:r>
    </w:p>
    <w:p w:rsidR="00D20488" w:rsidRPr="00D20488" w:rsidRDefault="00D20488" w:rsidP="00D20488">
      <w:r w:rsidRPr="00D20488">
        <w:t>2.</w:t>
      </w:r>
      <w:r w:rsidRPr="00D20488">
        <w:t>《中华人民共和国海员外派管理规定》第五条至第十条</w:t>
      </w:r>
    </w:p>
    <w:p w:rsidR="00D20488" w:rsidRPr="00D20488" w:rsidRDefault="00D20488" w:rsidP="00D20488">
      <w:r w:rsidRPr="00D20488">
        <w:t>办结期限：</w:t>
      </w:r>
      <w:r w:rsidRPr="00D20488">
        <w:t>30</w:t>
      </w:r>
      <w:r w:rsidRPr="00D20488">
        <w:t>个工作日</w:t>
      </w:r>
    </w:p>
    <w:p w:rsidR="00D20488" w:rsidRPr="00D20488" w:rsidRDefault="00D20488" w:rsidP="00D20488">
      <w:r w:rsidRPr="00D20488">
        <w:lastRenderedPageBreak/>
        <w:t>办理结果：符合条件的，颁发海员外派机构资质证书；不符合条件的，不予许可并说明理由。</w:t>
      </w:r>
    </w:p>
    <w:p w:rsidR="00D20488" w:rsidRPr="00D20488" w:rsidRDefault="00D20488" w:rsidP="00D20488">
      <w:r w:rsidRPr="00D20488">
        <w:t>收费标准：不收费</w:t>
      </w:r>
    </w:p>
    <w:p w:rsidR="00D20488" w:rsidRPr="00D20488" w:rsidRDefault="00D20488" w:rsidP="00D20488"/>
    <w:sectPr w:rsidR="00D20488" w:rsidRPr="00D20488" w:rsidSect="00C5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488"/>
    <w:rsid w:val="00750466"/>
    <w:rsid w:val="00B16601"/>
    <w:rsid w:val="00C57883"/>
    <w:rsid w:val="00D20488"/>
    <w:rsid w:val="00DD53D1"/>
    <w:rsid w:val="00DE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D1"/>
    <w:pPr>
      <w:widowControl w:val="0"/>
      <w:jc w:val="both"/>
    </w:pPr>
    <w:rPr>
      <w:rFonts w:eastAsia="仿宋_GB2312"/>
      <w:snapToGrid w:val="0"/>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00211">
      <w:bodyDiv w:val="1"/>
      <w:marLeft w:val="0"/>
      <w:marRight w:val="0"/>
      <w:marTop w:val="0"/>
      <w:marBottom w:val="0"/>
      <w:divBdr>
        <w:top w:val="none" w:sz="0" w:space="0" w:color="auto"/>
        <w:left w:val="none" w:sz="0" w:space="0" w:color="auto"/>
        <w:bottom w:val="none" w:sz="0" w:space="0" w:color="auto"/>
        <w:right w:val="none" w:sz="0" w:space="0" w:color="auto"/>
      </w:divBdr>
    </w:div>
    <w:div w:id="4182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738</Characters>
  <Application>Microsoft Office Word</Application>
  <DocSecurity>0</DocSecurity>
  <Lines>6</Lines>
  <Paragraphs>1</Paragraphs>
  <ScaleCrop>false</ScaleCrop>
  <Company>Lenovo</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dc:creator>
  <cp:keywords/>
  <dc:description/>
  <cp:lastModifiedBy>yyd</cp:lastModifiedBy>
  <cp:revision>2</cp:revision>
  <dcterms:created xsi:type="dcterms:W3CDTF">2015-05-28T02:50:00Z</dcterms:created>
  <dcterms:modified xsi:type="dcterms:W3CDTF">2015-05-28T02:51:00Z</dcterms:modified>
</cp:coreProperties>
</file>